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83F" w:rsidRDefault="0015483F" w:rsidP="00E524DC">
      <w:pPr>
        <w:pStyle w:val="Default"/>
        <w:spacing w:line="360" w:lineRule="auto"/>
        <w:rPr>
          <w:b/>
          <w:bCs/>
          <w:sz w:val="20"/>
          <w:szCs w:val="20"/>
        </w:rPr>
      </w:pPr>
    </w:p>
    <w:p w:rsidR="0015483F" w:rsidRDefault="0015483F" w:rsidP="00E524DC">
      <w:pPr>
        <w:pStyle w:val="Default"/>
        <w:spacing w:line="360" w:lineRule="auto"/>
        <w:rPr>
          <w:b/>
          <w:bCs/>
          <w:sz w:val="20"/>
          <w:szCs w:val="20"/>
        </w:rPr>
      </w:pPr>
    </w:p>
    <w:p w:rsidR="0015483F" w:rsidRDefault="0015483F" w:rsidP="00E524DC">
      <w:pPr>
        <w:pStyle w:val="Default"/>
        <w:spacing w:line="360" w:lineRule="auto"/>
        <w:rPr>
          <w:b/>
          <w:bCs/>
          <w:sz w:val="20"/>
          <w:szCs w:val="20"/>
        </w:rPr>
      </w:pPr>
    </w:p>
    <w:p w:rsidR="00AF3E49" w:rsidRDefault="00AF3E49" w:rsidP="00E524DC">
      <w:pPr>
        <w:pStyle w:val="Default"/>
        <w:spacing w:line="360" w:lineRule="auto"/>
        <w:rPr>
          <w:b/>
          <w:bCs/>
          <w:sz w:val="20"/>
          <w:szCs w:val="20"/>
        </w:rPr>
      </w:pPr>
    </w:p>
    <w:p w:rsidR="0015483F" w:rsidRDefault="005108F4" w:rsidP="0015483F">
      <w:pPr>
        <w:pStyle w:val="Default"/>
        <w:spacing w:line="360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</w:t>
      </w:r>
    </w:p>
    <w:p w:rsidR="003E6C7B" w:rsidRDefault="003E6C7B" w:rsidP="0015483F">
      <w:pPr>
        <w:pStyle w:val="Default"/>
        <w:spacing w:line="360" w:lineRule="auto"/>
        <w:jc w:val="center"/>
        <w:rPr>
          <w:b/>
          <w:bCs/>
          <w:sz w:val="20"/>
          <w:szCs w:val="20"/>
        </w:rPr>
      </w:pPr>
    </w:p>
    <w:p w:rsidR="003E6C7B" w:rsidRDefault="003E6C7B" w:rsidP="0015483F">
      <w:pPr>
        <w:pStyle w:val="Default"/>
        <w:spacing w:line="360" w:lineRule="auto"/>
        <w:jc w:val="center"/>
        <w:rPr>
          <w:b/>
          <w:bCs/>
          <w:sz w:val="20"/>
          <w:szCs w:val="20"/>
        </w:rPr>
      </w:pPr>
    </w:p>
    <w:p w:rsidR="00BA18FA" w:rsidRPr="00E524DC" w:rsidRDefault="0015483F" w:rsidP="0015483F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b/>
          <w:bCs/>
          <w:sz w:val="20"/>
          <w:szCs w:val="20"/>
        </w:rPr>
        <w:t>Sajtóközlemény</w:t>
      </w:r>
    </w:p>
    <w:p w:rsidR="00BA18FA" w:rsidRDefault="00BA18FA" w:rsidP="00BA18FA">
      <w:pPr>
        <w:pStyle w:val="Default"/>
        <w:rPr>
          <w:sz w:val="20"/>
          <w:szCs w:val="20"/>
        </w:rPr>
      </w:pPr>
    </w:p>
    <w:p w:rsidR="0015483F" w:rsidRDefault="0015483F" w:rsidP="00BA18FA">
      <w:pPr>
        <w:pStyle w:val="Default"/>
        <w:rPr>
          <w:b/>
          <w:bCs/>
          <w:sz w:val="20"/>
          <w:szCs w:val="20"/>
        </w:rPr>
      </w:pPr>
    </w:p>
    <w:p w:rsidR="0015483F" w:rsidRDefault="0015483F" w:rsidP="00BA18FA">
      <w:pPr>
        <w:pStyle w:val="Default"/>
        <w:rPr>
          <w:b/>
          <w:bCs/>
          <w:sz w:val="20"/>
          <w:szCs w:val="20"/>
        </w:rPr>
      </w:pPr>
    </w:p>
    <w:p w:rsidR="00AF3E49" w:rsidRDefault="00650D3B" w:rsidP="00AF2198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Megvalósult</w:t>
      </w:r>
      <w:r w:rsidR="006D1CF3">
        <w:rPr>
          <w:b/>
          <w:bCs/>
          <w:sz w:val="20"/>
          <w:szCs w:val="20"/>
        </w:rPr>
        <w:t xml:space="preserve"> a „Tipegő Kert Bölcsőde építése Gyomaendrődön” című</w:t>
      </w:r>
      <w:r w:rsidR="00AF3E49">
        <w:rPr>
          <w:b/>
          <w:bCs/>
          <w:sz w:val="20"/>
          <w:szCs w:val="20"/>
        </w:rPr>
        <w:t xml:space="preserve">, </w:t>
      </w:r>
    </w:p>
    <w:p w:rsidR="00BA18FA" w:rsidRDefault="00AF3E49" w:rsidP="00AF2198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TOP-1.4.1-19-BS1-2019-00007 azonosító számú</w:t>
      </w:r>
      <w:r w:rsidR="006D1CF3">
        <w:rPr>
          <w:b/>
          <w:bCs/>
          <w:sz w:val="20"/>
          <w:szCs w:val="20"/>
        </w:rPr>
        <w:t xml:space="preserve"> projekt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8996"/>
      </w:tblGrid>
      <w:tr w:rsidR="00BA18FA" w:rsidRPr="00E524DC">
        <w:trPr>
          <w:trHeight w:val="805"/>
        </w:trPr>
        <w:tc>
          <w:tcPr>
            <w:tcW w:w="8996" w:type="dxa"/>
          </w:tcPr>
          <w:p w:rsidR="00271215" w:rsidRDefault="00271215" w:rsidP="00E524D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F4DFF" w:rsidRDefault="003C3765" w:rsidP="003E6C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Gyomaendrőd</w:t>
            </w:r>
            <w:r w:rsidR="005F4DFF">
              <w:rPr>
                <w:rFonts w:ascii="Arial" w:hAnsi="Arial" w:cs="Arial"/>
                <w:sz w:val="20"/>
                <w:szCs w:val="20"/>
              </w:rPr>
              <w:t xml:space="preserve"> Város Önkorm</w:t>
            </w:r>
            <w:r w:rsidR="006D1CF3">
              <w:rPr>
                <w:rFonts w:ascii="Arial" w:hAnsi="Arial" w:cs="Arial"/>
                <w:sz w:val="20"/>
                <w:szCs w:val="20"/>
              </w:rPr>
              <w:t>ányzata 2020 januárjában a TOP-1.4.1-19</w:t>
            </w:r>
            <w:r w:rsidR="00404BC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D1CF3">
              <w:rPr>
                <w:rFonts w:ascii="Arial" w:hAnsi="Arial" w:cs="Arial"/>
                <w:sz w:val="20"/>
                <w:szCs w:val="20"/>
              </w:rPr>
              <w:t xml:space="preserve">Bölcsődei férőhelyek kialakítása, bővítése </w:t>
            </w:r>
            <w:r w:rsidR="005F4DFF">
              <w:rPr>
                <w:rFonts w:ascii="Arial" w:hAnsi="Arial" w:cs="Arial"/>
                <w:sz w:val="20"/>
                <w:szCs w:val="20"/>
              </w:rPr>
              <w:t>c. pályázati felhívás keretében 100%-os támogatási intenzitású, vissza nem térítendő támogatásban részesült.</w:t>
            </w:r>
            <w:r w:rsidR="00AB37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F4DFF">
              <w:rPr>
                <w:rFonts w:ascii="Arial" w:hAnsi="Arial" w:cs="Arial"/>
                <w:sz w:val="20"/>
                <w:szCs w:val="20"/>
              </w:rPr>
              <w:t xml:space="preserve">A megítélt támogatás </w:t>
            </w:r>
            <w:r w:rsidR="006D1CF3">
              <w:rPr>
                <w:rFonts w:ascii="Arial" w:hAnsi="Arial" w:cs="Arial"/>
                <w:sz w:val="20"/>
                <w:szCs w:val="20"/>
              </w:rPr>
              <w:t>összege: 219 999 998</w:t>
            </w:r>
            <w:r w:rsidR="005F4DFF">
              <w:rPr>
                <w:rFonts w:ascii="Arial" w:hAnsi="Arial" w:cs="Arial"/>
                <w:sz w:val="20"/>
                <w:szCs w:val="20"/>
              </w:rPr>
              <w:t xml:space="preserve"> Ft.</w:t>
            </w:r>
          </w:p>
          <w:p w:rsidR="005F4DFF" w:rsidRDefault="005F4DFF" w:rsidP="00E524D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4891" w:rsidRDefault="001B4891" w:rsidP="003E6C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felhívás</w:t>
            </w:r>
            <w:r w:rsidRPr="001B489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B3781">
              <w:rPr>
                <w:rFonts w:ascii="Arial" w:hAnsi="Arial" w:cs="Arial"/>
                <w:sz w:val="20"/>
                <w:szCs w:val="20"/>
              </w:rPr>
              <w:t xml:space="preserve">fő </w:t>
            </w:r>
            <w:r w:rsidRPr="001B4891">
              <w:rPr>
                <w:rFonts w:ascii="Arial" w:hAnsi="Arial" w:cs="Arial"/>
                <w:sz w:val="20"/>
                <w:szCs w:val="20"/>
              </w:rPr>
              <w:t xml:space="preserve">célja </w:t>
            </w:r>
            <w:r w:rsidR="000047D2">
              <w:rPr>
                <w:rFonts w:ascii="Arial" w:hAnsi="Arial" w:cs="Arial"/>
                <w:sz w:val="20"/>
                <w:szCs w:val="20"/>
              </w:rPr>
              <w:t>a gyermekjóléti alapellátások közül a bölcsődei ellátási formákhoz való hozzáférés javítása és az általuk nyújtott szolgáltatások minőségi fejlesztése.</w:t>
            </w:r>
          </w:p>
          <w:p w:rsidR="001B4891" w:rsidRDefault="001B4891" w:rsidP="00E524D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E6C7B" w:rsidRDefault="00AB3781" w:rsidP="003E6C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fejlesztés </w:t>
            </w:r>
            <w:r w:rsidR="00FB5E88">
              <w:rPr>
                <w:rFonts w:ascii="Arial" w:hAnsi="Arial" w:cs="Arial"/>
                <w:sz w:val="20"/>
                <w:szCs w:val="20"/>
              </w:rPr>
              <w:t xml:space="preserve">eredményeképpen </w:t>
            </w:r>
            <w:r w:rsidR="000047D2">
              <w:rPr>
                <w:rFonts w:ascii="Arial" w:hAnsi="Arial" w:cs="Arial"/>
                <w:sz w:val="20"/>
                <w:szCs w:val="20"/>
              </w:rPr>
              <w:t xml:space="preserve">új bölcsőde </w:t>
            </w:r>
            <w:r w:rsidR="00650D3B">
              <w:rPr>
                <w:rFonts w:ascii="Arial" w:hAnsi="Arial" w:cs="Arial"/>
                <w:sz w:val="20"/>
                <w:szCs w:val="20"/>
              </w:rPr>
              <w:t xml:space="preserve">épület </w:t>
            </w:r>
            <w:r w:rsidR="00FB5E88">
              <w:rPr>
                <w:rFonts w:ascii="Arial" w:hAnsi="Arial" w:cs="Arial"/>
                <w:sz w:val="20"/>
                <w:szCs w:val="20"/>
              </w:rPr>
              <w:t xml:space="preserve">valósult </w:t>
            </w:r>
            <w:r w:rsidR="00650D3B">
              <w:rPr>
                <w:rFonts w:ascii="Arial" w:hAnsi="Arial" w:cs="Arial"/>
                <w:sz w:val="20"/>
                <w:szCs w:val="20"/>
              </w:rPr>
              <w:t>meg</w:t>
            </w:r>
            <w:r w:rsidR="000047D2">
              <w:rPr>
                <w:rFonts w:ascii="Arial" w:hAnsi="Arial" w:cs="Arial"/>
                <w:sz w:val="20"/>
                <w:szCs w:val="20"/>
              </w:rPr>
              <w:t>, melynek fenntartója a Gyomaendrőd, Csárdaszállás, Hunya Települési Önkormányzati</w:t>
            </w:r>
            <w:r w:rsidR="00650D3B">
              <w:rPr>
                <w:rFonts w:ascii="Arial" w:hAnsi="Arial" w:cs="Arial"/>
                <w:sz w:val="20"/>
                <w:szCs w:val="20"/>
              </w:rPr>
              <w:t xml:space="preserve"> Társulás</w:t>
            </w:r>
            <w:r w:rsidR="000047D2">
              <w:rPr>
                <w:rFonts w:ascii="Arial" w:hAnsi="Arial" w:cs="Arial"/>
                <w:sz w:val="20"/>
                <w:szCs w:val="20"/>
              </w:rPr>
              <w:t xml:space="preserve">, az épület tulajdonosa pedig Gyomaendrőd Város Önkormányzata. </w:t>
            </w:r>
            <w:bookmarkStart w:id="0" w:name="_GoBack"/>
            <w:bookmarkEnd w:id="0"/>
          </w:p>
          <w:p w:rsidR="00650D3B" w:rsidRDefault="00650D3B" w:rsidP="003E6C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50D3B" w:rsidRDefault="00650D3B" w:rsidP="003E6C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kialakított új bölcsődével egy olyan település és családbarát fejleszt</w:t>
            </w:r>
            <w:r w:rsidR="00BB264E">
              <w:rPr>
                <w:rFonts w:ascii="Arial" w:hAnsi="Arial" w:cs="Arial"/>
                <w:sz w:val="20"/>
                <w:szCs w:val="20"/>
              </w:rPr>
              <w:t>és</w:t>
            </w:r>
            <w:r>
              <w:rPr>
                <w:rFonts w:ascii="Arial" w:hAnsi="Arial" w:cs="Arial"/>
                <w:sz w:val="20"/>
                <w:szCs w:val="20"/>
              </w:rPr>
              <w:t xml:space="preserve"> valósult meg</w:t>
            </w:r>
            <w:r w:rsidR="00BB264E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mely többek között lehetőséget ad </w:t>
            </w:r>
            <w:r w:rsidR="006B696D">
              <w:rPr>
                <w:rFonts w:ascii="Arial" w:hAnsi="Arial" w:cs="Arial"/>
                <w:sz w:val="20"/>
                <w:szCs w:val="20"/>
              </w:rPr>
              <w:t>a térségben élő kisgyermekes anyukák számára a munkavállalásra, munkalehetőség teremtésével biztosítja a helyi fiatalok, értelmiség helyben tartását. A megvalósult fejlesztés továbbá hozzájárul a településhez kötődő családok megtelepedésé</w:t>
            </w:r>
            <w:r w:rsidR="00BB264E">
              <w:rPr>
                <w:rFonts w:ascii="Arial" w:hAnsi="Arial" w:cs="Arial"/>
                <w:sz w:val="20"/>
                <w:szCs w:val="20"/>
              </w:rPr>
              <w:t>hez</w:t>
            </w:r>
            <w:r w:rsidR="006B696D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F25A9D" w:rsidRDefault="00F25A9D" w:rsidP="003E6C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25A9D" w:rsidRDefault="00F25A9D" w:rsidP="003E6C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Az új akadálymentes épület megfelel az energiahatékonysági szempontoknak. A bölcsőde </w:t>
            </w:r>
            <w:r w:rsidR="00AF3E49">
              <w:rPr>
                <w:rFonts w:ascii="Arial" w:hAnsi="Arial" w:cs="Arial"/>
                <w:sz w:val="20"/>
                <w:szCs w:val="20"/>
              </w:rPr>
              <w:t xml:space="preserve">28 férőhelyes, </w:t>
            </w:r>
            <w:r>
              <w:rPr>
                <w:rFonts w:ascii="Arial" w:hAnsi="Arial" w:cs="Arial"/>
                <w:sz w:val="20"/>
                <w:szCs w:val="20"/>
              </w:rPr>
              <w:t>hasznos alapterülete 339,79 m2</w:t>
            </w:r>
            <w:r w:rsidR="00AF3E49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melyhez 330 m2 játszóudvar</w:t>
            </w:r>
            <w:r w:rsidR="00AF3E49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illetve 141 m2 </w:t>
            </w:r>
            <w:r w:rsidR="00BB264E">
              <w:rPr>
                <w:rFonts w:ascii="Arial" w:hAnsi="Arial" w:cs="Arial"/>
                <w:sz w:val="20"/>
                <w:szCs w:val="20"/>
              </w:rPr>
              <w:t>játszóterasz is kapcsolódik. K</w:t>
            </w:r>
            <w:r>
              <w:rPr>
                <w:rFonts w:ascii="Arial" w:hAnsi="Arial" w:cs="Arial"/>
                <w:sz w:val="20"/>
                <w:szCs w:val="20"/>
              </w:rPr>
              <w:t>apcsolódó pa</w:t>
            </w:r>
            <w:r w:rsidR="00BB264E"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kolók</w:t>
            </w:r>
            <w:r w:rsidR="00BB264E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illetve akadálymentes parkoló kialakítás</w:t>
            </w:r>
            <w:r w:rsidR="00BB264E">
              <w:rPr>
                <w:rFonts w:ascii="Arial" w:hAnsi="Arial" w:cs="Arial"/>
                <w:sz w:val="20"/>
                <w:szCs w:val="20"/>
              </w:rPr>
              <w:t>ára</w:t>
            </w:r>
            <w:r>
              <w:rPr>
                <w:rFonts w:ascii="Arial" w:hAnsi="Arial" w:cs="Arial"/>
                <w:sz w:val="20"/>
                <w:szCs w:val="20"/>
              </w:rPr>
              <w:t xml:space="preserve"> is </w:t>
            </w:r>
            <w:r w:rsidR="00BB264E">
              <w:rPr>
                <w:rFonts w:ascii="Arial" w:hAnsi="Arial" w:cs="Arial"/>
                <w:sz w:val="20"/>
                <w:szCs w:val="20"/>
              </w:rPr>
              <w:t>sor került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FB5E88">
              <w:rPr>
                <w:rFonts w:ascii="Arial" w:hAnsi="Arial" w:cs="Arial"/>
                <w:sz w:val="20"/>
                <w:szCs w:val="20"/>
              </w:rPr>
              <w:t>Megtörtént a működéshez szükséges, jogszabályban előírt eszközök beszerzése is.</w:t>
            </w:r>
          </w:p>
          <w:p w:rsidR="000047D2" w:rsidRDefault="000047D2" w:rsidP="000047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1728" w:rsidRPr="00FB43BC" w:rsidRDefault="00511728" w:rsidP="003E6C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524DC" w:rsidRDefault="005108F4" w:rsidP="003E6C7B">
            <w:pPr>
              <w:pStyle w:val="Default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A megvalósítás helyszíne: </w:t>
            </w:r>
            <w:r w:rsidR="00511728">
              <w:rPr>
                <w:rFonts w:ascii="Arial" w:hAnsi="Arial" w:cs="Arial"/>
                <w:iCs/>
                <w:sz w:val="20"/>
                <w:szCs w:val="20"/>
              </w:rPr>
              <w:t>5500 Gyomaendrőd, Kőrösi Csoma Sándor u. 1.</w:t>
            </w:r>
          </w:p>
          <w:p w:rsidR="003E6C7B" w:rsidRPr="00027473" w:rsidRDefault="003E6C7B" w:rsidP="003E6C7B">
            <w:pPr>
              <w:pStyle w:val="Default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E524DC" w:rsidRPr="00027473" w:rsidRDefault="00E524DC" w:rsidP="003E6C7B">
            <w:pPr>
              <w:pStyle w:val="Default"/>
              <w:rPr>
                <w:rFonts w:ascii="Arial" w:hAnsi="Arial" w:cs="Arial"/>
                <w:iCs/>
                <w:sz w:val="20"/>
                <w:szCs w:val="20"/>
              </w:rPr>
            </w:pPr>
            <w:r w:rsidRPr="00027473">
              <w:rPr>
                <w:rFonts w:ascii="Arial" w:hAnsi="Arial" w:cs="Arial"/>
                <w:iCs/>
                <w:sz w:val="20"/>
                <w:szCs w:val="20"/>
              </w:rPr>
              <w:t>A projekt megv</w:t>
            </w:r>
            <w:r w:rsidR="00D37B7C">
              <w:rPr>
                <w:rFonts w:ascii="Arial" w:hAnsi="Arial" w:cs="Arial"/>
                <w:iCs/>
                <w:sz w:val="20"/>
                <w:szCs w:val="20"/>
              </w:rPr>
              <w:t xml:space="preserve">alósításának időtartama: </w:t>
            </w:r>
            <w:r w:rsidR="00511728">
              <w:rPr>
                <w:rFonts w:ascii="Arial" w:hAnsi="Arial" w:cs="Arial"/>
                <w:iCs/>
                <w:sz w:val="20"/>
                <w:szCs w:val="20"/>
              </w:rPr>
              <w:t>2020.02.01. – 2021.0</w:t>
            </w:r>
            <w:r w:rsidR="00BB264E">
              <w:rPr>
                <w:rFonts w:ascii="Arial" w:hAnsi="Arial" w:cs="Arial"/>
                <w:iCs/>
                <w:sz w:val="20"/>
                <w:szCs w:val="20"/>
              </w:rPr>
              <w:t>5</w:t>
            </w:r>
            <w:r w:rsidR="00511728">
              <w:rPr>
                <w:rFonts w:ascii="Arial" w:hAnsi="Arial" w:cs="Arial"/>
                <w:iCs/>
                <w:sz w:val="20"/>
                <w:szCs w:val="20"/>
              </w:rPr>
              <w:t>.</w:t>
            </w:r>
            <w:r w:rsidR="00BB264E">
              <w:rPr>
                <w:rFonts w:ascii="Arial" w:hAnsi="Arial" w:cs="Arial"/>
                <w:iCs/>
                <w:sz w:val="20"/>
                <w:szCs w:val="20"/>
              </w:rPr>
              <w:t>0</w:t>
            </w:r>
            <w:r w:rsidR="00511728">
              <w:rPr>
                <w:rFonts w:ascii="Arial" w:hAnsi="Arial" w:cs="Arial"/>
                <w:iCs/>
                <w:sz w:val="20"/>
                <w:szCs w:val="20"/>
              </w:rPr>
              <w:t>1</w:t>
            </w:r>
            <w:r w:rsidR="005108F4">
              <w:rPr>
                <w:rFonts w:ascii="Arial" w:hAnsi="Arial" w:cs="Arial"/>
                <w:iCs/>
                <w:sz w:val="20"/>
                <w:szCs w:val="20"/>
              </w:rPr>
              <w:t>.</w:t>
            </w:r>
          </w:p>
          <w:p w:rsidR="003E6C7B" w:rsidRPr="00E524DC" w:rsidRDefault="003E6C7B" w:rsidP="00E524DC">
            <w:pPr>
              <w:pStyle w:val="Default"/>
              <w:spacing w:line="36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BA18FA" w:rsidRPr="00E524DC" w:rsidRDefault="00E524DC" w:rsidP="005108F4">
            <w:pPr>
              <w:pStyle w:val="Default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24DC">
              <w:rPr>
                <w:rFonts w:ascii="Arial" w:hAnsi="Arial" w:cs="Arial"/>
                <w:sz w:val="20"/>
                <w:szCs w:val="20"/>
              </w:rPr>
              <w:t>A projekt európai uniós támogatás segítségével, a Széchenyi 2020 program keretében valósul meg.</w:t>
            </w:r>
          </w:p>
        </w:tc>
      </w:tr>
    </w:tbl>
    <w:p w:rsidR="00511728" w:rsidRDefault="00511728" w:rsidP="00E524DC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511728" w:rsidRPr="00511728" w:rsidRDefault="00511728" w:rsidP="00511728">
      <w:pPr>
        <w:rPr>
          <w:rFonts w:ascii="Arial" w:hAnsi="Arial" w:cs="Arial"/>
          <w:sz w:val="20"/>
          <w:szCs w:val="20"/>
        </w:rPr>
      </w:pPr>
    </w:p>
    <w:p w:rsidR="00511728" w:rsidRPr="00511728" w:rsidRDefault="00511728" w:rsidP="00511728">
      <w:pPr>
        <w:rPr>
          <w:rFonts w:ascii="Arial" w:hAnsi="Arial" w:cs="Arial"/>
          <w:sz w:val="20"/>
          <w:szCs w:val="20"/>
        </w:rPr>
      </w:pPr>
    </w:p>
    <w:p w:rsidR="00511728" w:rsidRPr="00511728" w:rsidRDefault="00511728" w:rsidP="00511728">
      <w:pPr>
        <w:rPr>
          <w:rFonts w:ascii="Arial" w:hAnsi="Arial" w:cs="Arial"/>
          <w:sz w:val="20"/>
          <w:szCs w:val="20"/>
        </w:rPr>
      </w:pPr>
    </w:p>
    <w:p w:rsidR="00511728" w:rsidRDefault="00511728" w:rsidP="00511728">
      <w:pPr>
        <w:rPr>
          <w:rFonts w:ascii="Arial" w:hAnsi="Arial" w:cs="Arial"/>
          <w:sz w:val="20"/>
          <w:szCs w:val="20"/>
        </w:rPr>
      </w:pPr>
    </w:p>
    <w:p w:rsidR="0015483F" w:rsidRPr="00511728" w:rsidRDefault="0015483F" w:rsidP="00511728">
      <w:pPr>
        <w:jc w:val="center"/>
        <w:rPr>
          <w:rFonts w:ascii="Arial" w:hAnsi="Arial" w:cs="Arial"/>
          <w:sz w:val="20"/>
          <w:szCs w:val="20"/>
        </w:rPr>
      </w:pPr>
    </w:p>
    <w:sectPr w:rsidR="0015483F" w:rsidRPr="00511728" w:rsidSect="00FA07A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4A6" w:rsidRDefault="00D804A6" w:rsidP="0015483F">
      <w:pPr>
        <w:spacing w:after="0" w:line="240" w:lineRule="auto"/>
      </w:pPr>
      <w:r>
        <w:separator/>
      </w:r>
    </w:p>
  </w:endnote>
  <w:endnote w:type="continuationSeparator" w:id="0">
    <w:p w:rsidR="00D804A6" w:rsidRDefault="00D804A6" w:rsidP="00154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83F" w:rsidRPr="00FB43BC" w:rsidRDefault="0015483F" w:rsidP="00FB43BC">
    <w:pPr>
      <w:tabs>
        <w:tab w:val="center" w:pos="4536"/>
        <w:tab w:val="right" w:pos="9072"/>
      </w:tabs>
      <w:spacing w:after="0" w:line="240" w:lineRule="auto"/>
      <w:jc w:val="both"/>
      <w:rPr>
        <w:rFonts w:eastAsiaTheme="minorHAnsi"/>
        <w:lang w:eastAsia="en-US"/>
      </w:rPr>
    </w:pPr>
    <w:r w:rsidRPr="0015483F">
      <w:rPr>
        <w:rFonts w:eastAsiaTheme="minorHAnsi"/>
        <w:b/>
        <w:lang w:eastAsia="en-US"/>
      </w:rPr>
      <w:t xml:space="preserve">Projekt címe: </w:t>
    </w:r>
    <w:r w:rsidR="00511728">
      <w:rPr>
        <w:rFonts w:eastAsiaTheme="minorHAnsi"/>
        <w:lang w:eastAsia="en-US"/>
      </w:rPr>
      <w:t>Tipegő Kert bölcsőde építése Gyomaendrődön</w:t>
    </w:r>
  </w:p>
  <w:p w:rsidR="0015483F" w:rsidRPr="00312384" w:rsidRDefault="0015483F" w:rsidP="00312384">
    <w:pPr>
      <w:tabs>
        <w:tab w:val="center" w:pos="4536"/>
        <w:tab w:val="right" w:pos="9072"/>
      </w:tabs>
      <w:spacing w:after="0" w:line="240" w:lineRule="auto"/>
      <w:jc w:val="both"/>
      <w:rPr>
        <w:rFonts w:eastAsiaTheme="minorHAnsi"/>
        <w:lang w:eastAsia="en-US"/>
      </w:rPr>
    </w:pPr>
    <w:r w:rsidRPr="0015483F">
      <w:rPr>
        <w:rFonts w:eastAsiaTheme="minorHAnsi"/>
        <w:b/>
        <w:lang w:eastAsia="en-US"/>
      </w:rPr>
      <w:t xml:space="preserve">Projekt azonosítószáma: </w:t>
    </w:r>
    <w:r w:rsidR="00312384">
      <w:rPr>
        <w:rFonts w:ascii="Arial" w:hAnsi="Arial" w:cs="Arial"/>
        <w:sz w:val="18"/>
        <w:szCs w:val="18"/>
      </w:rPr>
      <w:t>TOP-1.4.1-</w:t>
    </w:r>
    <w:r w:rsidR="00511728">
      <w:rPr>
        <w:rFonts w:ascii="Arial" w:hAnsi="Arial" w:cs="Arial"/>
        <w:sz w:val="18"/>
        <w:szCs w:val="18"/>
      </w:rPr>
      <w:t>19-BS1-2019</w:t>
    </w:r>
    <w:r w:rsidR="005108F4">
      <w:rPr>
        <w:rFonts w:ascii="Arial" w:hAnsi="Arial" w:cs="Arial"/>
        <w:sz w:val="18"/>
        <w:szCs w:val="18"/>
      </w:rPr>
      <w:t>-00007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4A6" w:rsidRDefault="00D804A6" w:rsidP="0015483F">
      <w:pPr>
        <w:spacing w:after="0" w:line="240" w:lineRule="auto"/>
      </w:pPr>
      <w:r>
        <w:separator/>
      </w:r>
    </w:p>
  </w:footnote>
  <w:footnote w:type="continuationSeparator" w:id="0">
    <w:p w:rsidR="00D804A6" w:rsidRDefault="00D804A6" w:rsidP="00154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C7B" w:rsidRDefault="003E6C7B">
    <w:pPr>
      <w:pStyle w:val="lfej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4045585</wp:posOffset>
          </wp:positionH>
          <wp:positionV relativeFrom="paragraph">
            <wp:posOffset>-449580</wp:posOffset>
          </wp:positionV>
          <wp:extent cx="3514725" cy="2428875"/>
          <wp:effectExtent l="0" t="0" r="9525" b="9525"/>
          <wp:wrapSquare wrapText="bothSides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nfoblokk_kedv_final_felso_cmyk_ERF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14725" cy="2428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02D3A"/>
    <w:multiLevelType w:val="hybridMultilevel"/>
    <w:tmpl w:val="15F0F318"/>
    <w:lvl w:ilvl="0" w:tplc="F3B027F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BA18FA"/>
    <w:rsid w:val="000047D2"/>
    <w:rsid w:val="00027473"/>
    <w:rsid w:val="00044B9F"/>
    <w:rsid w:val="000E79DA"/>
    <w:rsid w:val="0015483F"/>
    <w:rsid w:val="001B4891"/>
    <w:rsid w:val="00271215"/>
    <w:rsid w:val="002B3246"/>
    <w:rsid w:val="002F0A1B"/>
    <w:rsid w:val="00312384"/>
    <w:rsid w:val="003C3765"/>
    <w:rsid w:val="003E6C7B"/>
    <w:rsid w:val="00404BC2"/>
    <w:rsid w:val="004452BD"/>
    <w:rsid w:val="004A1D6D"/>
    <w:rsid w:val="004A2390"/>
    <w:rsid w:val="005108F4"/>
    <w:rsid w:val="00511728"/>
    <w:rsid w:val="005F4DFF"/>
    <w:rsid w:val="00650D3B"/>
    <w:rsid w:val="006B696D"/>
    <w:rsid w:val="006D1CF3"/>
    <w:rsid w:val="00723346"/>
    <w:rsid w:val="007D1C1D"/>
    <w:rsid w:val="008A3EBF"/>
    <w:rsid w:val="00A05E9D"/>
    <w:rsid w:val="00AB3781"/>
    <w:rsid w:val="00AF2198"/>
    <w:rsid w:val="00AF3E49"/>
    <w:rsid w:val="00B77931"/>
    <w:rsid w:val="00BA18FA"/>
    <w:rsid w:val="00BB264E"/>
    <w:rsid w:val="00BF497C"/>
    <w:rsid w:val="00CD2DE7"/>
    <w:rsid w:val="00D10413"/>
    <w:rsid w:val="00D37B7C"/>
    <w:rsid w:val="00D804A6"/>
    <w:rsid w:val="00DA1C57"/>
    <w:rsid w:val="00DB1A5F"/>
    <w:rsid w:val="00DE03A1"/>
    <w:rsid w:val="00E524DC"/>
    <w:rsid w:val="00F25A9D"/>
    <w:rsid w:val="00F94828"/>
    <w:rsid w:val="00FA07AE"/>
    <w:rsid w:val="00FB43BC"/>
    <w:rsid w:val="00FB5E88"/>
    <w:rsid w:val="00FE1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A18FA"/>
    <w:pPr>
      <w:spacing w:after="200" w:line="276" w:lineRule="auto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BA18F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1548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5483F"/>
    <w:rPr>
      <w:rFonts w:eastAsiaTheme="minorEastAsia"/>
      <w:lang w:eastAsia="hu-HU"/>
    </w:rPr>
  </w:style>
  <w:style w:type="paragraph" w:styleId="llb">
    <w:name w:val="footer"/>
    <w:basedOn w:val="Norml"/>
    <w:link w:val="llbChar"/>
    <w:uiPriority w:val="99"/>
    <w:unhideWhenUsed/>
    <w:rsid w:val="001548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5483F"/>
    <w:rPr>
      <w:rFonts w:eastAsiaTheme="minorEastAsia"/>
      <w:lang w:eastAsia="hu-HU"/>
    </w:rPr>
  </w:style>
  <w:style w:type="paragraph" w:styleId="Listaszerbekezds">
    <w:name w:val="List Paragraph"/>
    <w:basedOn w:val="Norml"/>
    <w:uiPriority w:val="34"/>
    <w:qFormat/>
    <w:rsid w:val="00DB1A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226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Weigertné Szilágyi Erika</cp:lastModifiedBy>
  <cp:revision>3</cp:revision>
  <dcterms:created xsi:type="dcterms:W3CDTF">2021-04-09T08:14:00Z</dcterms:created>
  <dcterms:modified xsi:type="dcterms:W3CDTF">2021-04-09T08:28:00Z</dcterms:modified>
</cp:coreProperties>
</file>